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D4724B" w14:textId="4A2B8884" w:rsidR="004B6B86" w:rsidRDefault="004B6B86"/>
    <w:p w14:paraId="43FA4EB1" w14:textId="77777777" w:rsidR="009C535E" w:rsidRDefault="009C535E">
      <w:pPr>
        <w:rPr>
          <w:rFonts w:ascii="Arial" w:hAnsi="Arial" w:cs="Arial"/>
          <w:sz w:val="24"/>
          <w:szCs w:val="24"/>
        </w:rPr>
      </w:pPr>
    </w:p>
    <w:p w14:paraId="3253C4B3" w14:textId="52A580CF" w:rsidR="00EB25A3" w:rsidRDefault="0041409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DC787F">
        <w:rPr>
          <w:rFonts w:ascii="Arial" w:hAnsi="Arial" w:cs="Arial"/>
          <w:sz w:val="24"/>
          <w:szCs w:val="24"/>
        </w:rPr>
        <w:t xml:space="preserve">   </w:t>
      </w:r>
      <w:r w:rsidR="00DC787F" w:rsidRPr="00DC787F">
        <w:rPr>
          <w:rFonts w:ascii="Arial" w:hAnsi="Arial" w:cs="Arial"/>
          <w:b/>
          <w:bCs/>
          <w:sz w:val="24"/>
          <w:szCs w:val="24"/>
        </w:rPr>
        <w:t>I</w:t>
      </w:r>
      <w:r w:rsidR="00DE550D">
        <w:rPr>
          <w:rFonts w:ascii="Arial" w:hAnsi="Arial" w:cs="Arial"/>
          <w:sz w:val="24"/>
          <w:szCs w:val="24"/>
        </w:rPr>
        <w:t xml:space="preserve">  </w:t>
      </w:r>
      <w:r w:rsidR="00F2282C" w:rsidRPr="00F2282C">
        <w:rPr>
          <w:rFonts w:ascii="Arial" w:hAnsi="Arial" w:cs="Arial"/>
          <w:b/>
          <w:sz w:val="24"/>
          <w:szCs w:val="24"/>
        </w:rPr>
        <w:t>I</w:t>
      </w:r>
      <w:r>
        <w:rPr>
          <w:rFonts w:ascii="Arial" w:hAnsi="Arial" w:cs="Arial"/>
          <w:b/>
          <w:sz w:val="24"/>
          <w:szCs w:val="24"/>
        </w:rPr>
        <w:t xml:space="preserve">ZMJENA </w:t>
      </w:r>
      <w:r>
        <w:t xml:space="preserve"> </w:t>
      </w:r>
      <w:r>
        <w:rPr>
          <w:rFonts w:ascii="Arial" w:hAnsi="Arial" w:cs="Arial"/>
          <w:b/>
          <w:sz w:val="24"/>
          <w:szCs w:val="24"/>
        </w:rPr>
        <w:t>PLANA  PRORAČUNA ZA</w:t>
      </w:r>
      <w:r w:rsidRPr="00EB25A3">
        <w:rPr>
          <w:rFonts w:ascii="Arial" w:hAnsi="Arial" w:cs="Arial"/>
          <w:b/>
          <w:sz w:val="24"/>
          <w:szCs w:val="24"/>
        </w:rPr>
        <w:t xml:space="preserve">  20</w:t>
      </w:r>
      <w:r w:rsidR="00E37FBD">
        <w:rPr>
          <w:rFonts w:ascii="Arial" w:hAnsi="Arial" w:cs="Arial"/>
          <w:b/>
          <w:sz w:val="24"/>
          <w:szCs w:val="24"/>
        </w:rPr>
        <w:t>2</w:t>
      </w:r>
      <w:r w:rsidR="00480FAB">
        <w:rPr>
          <w:rFonts w:ascii="Arial" w:hAnsi="Arial" w:cs="Arial"/>
          <w:b/>
          <w:sz w:val="24"/>
          <w:szCs w:val="24"/>
        </w:rPr>
        <w:t>2</w:t>
      </w:r>
      <w:r w:rsidRPr="00EB25A3">
        <w:rPr>
          <w:rFonts w:ascii="Arial" w:hAnsi="Arial" w:cs="Arial"/>
          <w:b/>
          <w:sz w:val="24"/>
          <w:szCs w:val="24"/>
        </w:rPr>
        <w:t>. GODIN</w:t>
      </w:r>
      <w:r>
        <w:rPr>
          <w:rFonts w:ascii="Arial" w:hAnsi="Arial" w:cs="Arial"/>
          <w:b/>
          <w:sz w:val="24"/>
          <w:szCs w:val="24"/>
        </w:rPr>
        <w:t>U</w:t>
      </w:r>
      <w:r w:rsidR="00EB25A3">
        <w:rPr>
          <w:rFonts w:ascii="Arial" w:hAnsi="Arial" w:cs="Arial"/>
          <w:sz w:val="24"/>
          <w:szCs w:val="24"/>
        </w:rPr>
        <w:tab/>
      </w:r>
      <w:r w:rsidR="00EB25A3">
        <w:rPr>
          <w:rFonts w:ascii="Arial" w:hAnsi="Arial" w:cs="Arial"/>
          <w:sz w:val="24"/>
          <w:szCs w:val="24"/>
        </w:rPr>
        <w:tab/>
      </w:r>
      <w:r w:rsidR="00EB25A3">
        <w:rPr>
          <w:rFonts w:ascii="Arial" w:hAnsi="Arial" w:cs="Arial"/>
          <w:sz w:val="24"/>
          <w:szCs w:val="24"/>
        </w:rPr>
        <w:tab/>
      </w:r>
      <w:r w:rsidR="00AE5984">
        <w:rPr>
          <w:rFonts w:ascii="Arial" w:hAnsi="Arial" w:cs="Arial"/>
          <w:sz w:val="24"/>
          <w:szCs w:val="24"/>
        </w:rPr>
        <w:t xml:space="preserve">     </w:t>
      </w:r>
      <w:r w:rsidR="00AE5984">
        <w:rPr>
          <w:rFonts w:ascii="Arial" w:hAnsi="Arial" w:cs="Arial"/>
          <w:sz w:val="24"/>
          <w:szCs w:val="24"/>
        </w:rPr>
        <w:tab/>
      </w:r>
      <w:r w:rsidR="00EB25A3">
        <w:rPr>
          <w:rFonts w:ascii="Arial" w:hAnsi="Arial" w:cs="Arial"/>
          <w:sz w:val="24"/>
          <w:szCs w:val="24"/>
        </w:rPr>
        <w:tab/>
        <w:t xml:space="preserve">  </w:t>
      </w:r>
      <w:r w:rsidR="00F0059A">
        <w:rPr>
          <w:rFonts w:ascii="Arial" w:hAnsi="Arial" w:cs="Arial"/>
          <w:sz w:val="24"/>
          <w:szCs w:val="24"/>
        </w:rPr>
        <w:t xml:space="preserve">                           </w:t>
      </w:r>
      <w:r w:rsidR="009C535E">
        <w:rPr>
          <w:rFonts w:ascii="Arial" w:hAnsi="Arial" w:cs="Arial"/>
          <w:sz w:val="24"/>
          <w:szCs w:val="24"/>
        </w:rPr>
        <w:tab/>
      </w:r>
      <w:r w:rsidR="009C535E">
        <w:rPr>
          <w:rFonts w:ascii="Arial" w:hAnsi="Arial" w:cs="Arial"/>
          <w:sz w:val="24"/>
          <w:szCs w:val="24"/>
        </w:rPr>
        <w:tab/>
      </w:r>
      <w:r w:rsidR="009C535E">
        <w:rPr>
          <w:rFonts w:ascii="Arial" w:hAnsi="Arial" w:cs="Arial"/>
          <w:sz w:val="24"/>
          <w:szCs w:val="24"/>
        </w:rPr>
        <w:tab/>
      </w:r>
      <w:r w:rsidR="009C535E">
        <w:rPr>
          <w:rFonts w:ascii="Arial" w:hAnsi="Arial" w:cs="Arial"/>
          <w:sz w:val="24"/>
          <w:szCs w:val="24"/>
        </w:rPr>
        <w:tab/>
      </w:r>
      <w:r w:rsidR="009C535E">
        <w:rPr>
          <w:rFonts w:ascii="Arial" w:hAnsi="Arial" w:cs="Arial"/>
          <w:sz w:val="24"/>
          <w:szCs w:val="24"/>
        </w:rPr>
        <w:tab/>
      </w:r>
      <w:r w:rsidR="00F0059A">
        <w:rPr>
          <w:rFonts w:ascii="Arial" w:hAnsi="Arial" w:cs="Arial"/>
          <w:sz w:val="24"/>
          <w:szCs w:val="24"/>
        </w:rPr>
        <w:t xml:space="preserve">  </w:t>
      </w:r>
      <w:r w:rsidR="00EB25A3">
        <w:rPr>
          <w:rFonts w:ascii="Arial" w:hAnsi="Arial" w:cs="Arial"/>
          <w:sz w:val="24"/>
          <w:szCs w:val="24"/>
        </w:rPr>
        <w:t xml:space="preserve"> </w:t>
      </w:r>
      <w:r w:rsidR="00EB25A3">
        <w:rPr>
          <w:rFonts w:ascii="Arial" w:hAnsi="Arial" w:cs="Arial"/>
          <w:sz w:val="28"/>
          <w:szCs w:val="28"/>
        </w:rPr>
        <w:t>OPĆI DIO</w:t>
      </w:r>
    </w:p>
    <w:tbl>
      <w:tblPr>
        <w:tblStyle w:val="Reetkatablice"/>
        <w:tblW w:w="13433" w:type="dxa"/>
        <w:tblLook w:val="04A0" w:firstRow="1" w:lastRow="0" w:firstColumn="1" w:lastColumn="0" w:noHBand="0" w:noVBand="1"/>
      </w:tblPr>
      <w:tblGrid>
        <w:gridCol w:w="3682"/>
        <w:gridCol w:w="1906"/>
        <w:gridCol w:w="1750"/>
        <w:gridCol w:w="1984"/>
        <w:gridCol w:w="1843"/>
        <w:gridCol w:w="2268"/>
      </w:tblGrid>
      <w:tr w:rsidR="00F0059A" w14:paraId="2E025EB8" w14:textId="77777777" w:rsidTr="00207598">
        <w:trPr>
          <w:trHeight w:val="376"/>
        </w:trPr>
        <w:tc>
          <w:tcPr>
            <w:tcW w:w="3682" w:type="dxa"/>
            <w:vAlign w:val="center"/>
          </w:tcPr>
          <w:p w14:paraId="52ADD1A8" w14:textId="77777777" w:rsidR="00F0059A" w:rsidRDefault="00F0059A" w:rsidP="00DF22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Opis</w:t>
            </w:r>
          </w:p>
        </w:tc>
        <w:tc>
          <w:tcPr>
            <w:tcW w:w="1906" w:type="dxa"/>
            <w:vAlign w:val="center"/>
          </w:tcPr>
          <w:p w14:paraId="7150F092" w14:textId="77777777" w:rsidR="00F0059A" w:rsidRDefault="00F0059A" w:rsidP="00DF22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Tekući plan   JLPRS</w:t>
            </w:r>
          </w:p>
        </w:tc>
        <w:tc>
          <w:tcPr>
            <w:tcW w:w="1750" w:type="dxa"/>
            <w:vAlign w:val="center"/>
          </w:tcPr>
          <w:p w14:paraId="492A0960" w14:textId="77777777" w:rsidR="00F0059A" w:rsidRDefault="00F0059A" w:rsidP="00DF22EA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Tekući plan PK</w:t>
            </w:r>
          </w:p>
        </w:tc>
        <w:tc>
          <w:tcPr>
            <w:tcW w:w="1984" w:type="dxa"/>
            <w:vAlign w:val="center"/>
          </w:tcPr>
          <w:p w14:paraId="6CB676EC" w14:textId="77777777" w:rsidR="00F0059A" w:rsidRDefault="00F0059A" w:rsidP="009757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Izmjena JLP(R)S</w:t>
            </w:r>
          </w:p>
        </w:tc>
        <w:tc>
          <w:tcPr>
            <w:tcW w:w="1843" w:type="dxa"/>
          </w:tcPr>
          <w:p w14:paraId="2EFD2DC7" w14:textId="77777777" w:rsidR="00F0059A" w:rsidRDefault="00F0059A" w:rsidP="009757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Izmjena  </w:t>
            </w:r>
            <w:r w:rsidR="004140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6B86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="0041409C">
              <w:rPr>
                <w:rFonts w:ascii="Arial" w:hAnsi="Arial" w:cs="Arial"/>
                <w:sz w:val="24"/>
                <w:szCs w:val="24"/>
              </w:rPr>
              <w:t xml:space="preserve">  </w:t>
            </w:r>
            <w:r>
              <w:rPr>
                <w:rFonts w:ascii="Arial" w:hAnsi="Arial" w:cs="Arial"/>
                <w:sz w:val="24"/>
                <w:szCs w:val="24"/>
              </w:rPr>
              <w:t>PK</w:t>
            </w:r>
          </w:p>
        </w:tc>
        <w:tc>
          <w:tcPr>
            <w:tcW w:w="2268" w:type="dxa"/>
          </w:tcPr>
          <w:p w14:paraId="41D1F074" w14:textId="77777777" w:rsidR="00F0059A" w:rsidRDefault="00F0059A" w:rsidP="009757D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Ukupno</w:t>
            </w:r>
            <w:r w:rsidR="004B6B86"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I Rebalans</w:t>
            </w:r>
          </w:p>
        </w:tc>
      </w:tr>
      <w:tr w:rsidR="00F0059A" w14:paraId="2D6B3ED0" w14:textId="77777777" w:rsidTr="00207598">
        <w:tc>
          <w:tcPr>
            <w:tcW w:w="3682" w:type="dxa"/>
            <w:vAlign w:val="center"/>
          </w:tcPr>
          <w:p w14:paraId="2BF884BF" w14:textId="77777777" w:rsidR="00F0059A" w:rsidRPr="00DF22EA" w:rsidRDefault="00F0059A" w:rsidP="00DF2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EA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906" w:type="dxa"/>
            <w:vAlign w:val="center"/>
          </w:tcPr>
          <w:p w14:paraId="78096D4C" w14:textId="77777777" w:rsidR="00F0059A" w:rsidRPr="00DF22EA" w:rsidRDefault="00F0059A" w:rsidP="00DF2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EA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750" w:type="dxa"/>
            <w:vAlign w:val="center"/>
          </w:tcPr>
          <w:p w14:paraId="1CB2FB9E" w14:textId="77777777" w:rsidR="00F0059A" w:rsidRPr="00DF22EA" w:rsidRDefault="00F0059A" w:rsidP="00DF2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F22EA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984" w:type="dxa"/>
            <w:vAlign w:val="center"/>
          </w:tcPr>
          <w:p w14:paraId="196B8B62" w14:textId="77777777" w:rsidR="00F0059A" w:rsidRPr="00DF22EA" w:rsidRDefault="001A4D6B" w:rsidP="00DF2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843" w:type="dxa"/>
          </w:tcPr>
          <w:p w14:paraId="4DCEDDCE" w14:textId="77777777" w:rsidR="00F0059A" w:rsidRPr="00DF22EA" w:rsidRDefault="001A4D6B" w:rsidP="00DF2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268" w:type="dxa"/>
          </w:tcPr>
          <w:p w14:paraId="14201250" w14:textId="77777777" w:rsidR="00F0059A" w:rsidRPr="00DF22EA" w:rsidRDefault="001A4D6B" w:rsidP="00DF22E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</w:tr>
      <w:tr w:rsidR="00F0059A" w14:paraId="404A1158" w14:textId="77777777" w:rsidTr="00207598">
        <w:tc>
          <w:tcPr>
            <w:tcW w:w="3682" w:type="dxa"/>
          </w:tcPr>
          <w:p w14:paraId="06556A70" w14:textId="77777777" w:rsidR="00F0059A" w:rsidRDefault="00F005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PRIHODI UKUPNO:</w:t>
            </w:r>
          </w:p>
        </w:tc>
        <w:tc>
          <w:tcPr>
            <w:tcW w:w="1906" w:type="dxa"/>
            <w:vAlign w:val="center"/>
          </w:tcPr>
          <w:p w14:paraId="15E0F8FF" w14:textId="781F23A1" w:rsidR="00F0059A" w:rsidRPr="00AA72F4" w:rsidRDefault="006C2929" w:rsidP="00A97DEA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55.824.138,50</w:t>
            </w:r>
          </w:p>
        </w:tc>
        <w:tc>
          <w:tcPr>
            <w:tcW w:w="1750" w:type="dxa"/>
            <w:vAlign w:val="center"/>
          </w:tcPr>
          <w:p w14:paraId="72BD0BDA" w14:textId="17E403BA" w:rsidR="00F0059A" w:rsidRPr="00AA72F4" w:rsidRDefault="006C2929" w:rsidP="006A731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3.745.955,00</w:t>
            </w:r>
          </w:p>
        </w:tc>
        <w:tc>
          <w:tcPr>
            <w:tcW w:w="1984" w:type="dxa"/>
            <w:vAlign w:val="center"/>
          </w:tcPr>
          <w:p w14:paraId="597C9365" w14:textId="543FFEA0" w:rsidR="00F0059A" w:rsidRPr="00AA72F4" w:rsidRDefault="00BD77A4" w:rsidP="007C0B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43.</w:t>
            </w:r>
            <w:r w:rsidR="00AC4ACE">
              <w:rPr>
                <w:rFonts w:ascii="Arial" w:hAnsi="Arial" w:cs="Arial"/>
              </w:rPr>
              <w:t>42</w:t>
            </w:r>
            <w:r>
              <w:rPr>
                <w:rFonts w:ascii="Arial" w:hAnsi="Arial" w:cs="Arial"/>
              </w:rPr>
              <w:t>1.535,73</w:t>
            </w:r>
            <w:r w:rsidR="006C292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</w:tcPr>
          <w:p w14:paraId="1B2F646F" w14:textId="205F53BB" w:rsidR="00F0059A" w:rsidRDefault="00D03D61" w:rsidP="007C0B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4.319.132,90</w:t>
            </w:r>
            <w:r w:rsidR="00146D6A">
              <w:rPr>
                <w:rFonts w:ascii="Arial" w:hAnsi="Arial" w:cs="Arial"/>
              </w:rPr>
              <w:t xml:space="preserve"> </w:t>
            </w:r>
            <w:r w:rsidR="001C26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14:paraId="042CA888" w14:textId="1261AF0A" w:rsidR="00F0059A" w:rsidRDefault="006552E0" w:rsidP="007C0B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47.</w:t>
            </w:r>
            <w:r w:rsidR="00AC4ACE">
              <w:rPr>
                <w:rFonts w:ascii="Arial" w:hAnsi="Arial" w:cs="Arial"/>
              </w:rPr>
              <w:t>74</w:t>
            </w:r>
            <w:r>
              <w:rPr>
                <w:rFonts w:ascii="Arial" w:hAnsi="Arial" w:cs="Arial"/>
              </w:rPr>
              <w:t>0.668,63</w:t>
            </w:r>
            <w:r w:rsidR="006C2929">
              <w:rPr>
                <w:rFonts w:ascii="Arial" w:hAnsi="Arial" w:cs="Arial"/>
              </w:rPr>
              <w:t xml:space="preserve"> </w:t>
            </w:r>
          </w:p>
        </w:tc>
      </w:tr>
      <w:tr w:rsidR="00F0059A" w14:paraId="01211B29" w14:textId="77777777" w:rsidTr="00207598">
        <w:tc>
          <w:tcPr>
            <w:tcW w:w="3682" w:type="dxa"/>
          </w:tcPr>
          <w:p w14:paraId="74882FB0" w14:textId="77777777" w:rsidR="00F0059A" w:rsidRDefault="00F005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PRIHODI POSLOVANJA</w:t>
            </w:r>
          </w:p>
        </w:tc>
        <w:tc>
          <w:tcPr>
            <w:tcW w:w="1906" w:type="dxa"/>
            <w:vAlign w:val="center"/>
          </w:tcPr>
          <w:p w14:paraId="279A6129" w14:textId="6FDD58D9" w:rsidR="00F0059A" w:rsidRPr="00AA72F4" w:rsidRDefault="006C2929" w:rsidP="00E01F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53.575.438,50</w:t>
            </w:r>
          </w:p>
        </w:tc>
        <w:tc>
          <w:tcPr>
            <w:tcW w:w="1750" w:type="dxa"/>
            <w:vAlign w:val="center"/>
          </w:tcPr>
          <w:p w14:paraId="688E1CDC" w14:textId="04BD590E" w:rsidR="00F0059A" w:rsidRPr="00AA72F4" w:rsidRDefault="006C2929" w:rsidP="00E859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3.745.955,00</w:t>
            </w:r>
          </w:p>
        </w:tc>
        <w:tc>
          <w:tcPr>
            <w:tcW w:w="1984" w:type="dxa"/>
            <w:vAlign w:val="center"/>
          </w:tcPr>
          <w:p w14:paraId="2EF62241" w14:textId="2A6AC871" w:rsidR="00F0059A" w:rsidRPr="00AA72F4" w:rsidRDefault="00BD77A4" w:rsidP="007C0B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42.</w:t>
            </w:r>
            <w:r w:rsidR="00AC4ACE">
              <w:rPr>
                <w:rFonts w:ascii="Arial" w:hAnsi="Arial" w:cs="Arial"/>
              </w:rPr>
              <w:t>52</w:t>
            </w:r>
            <w:r>
              <w:rPr>
                <w:rFonts w:ascii="Arial" w:hAnsi="Arial" w:cs="Arial"/>
              </w:rPr>
              <w:t>8.835,73</w:t>
            </w:r>
            <w:r w:rsidR="006001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</w:tcPr>
          <w:p w14:paraId="338CD488" w14:textId="76D12397" w:rsidR="00F0059A" w:rsidRDefault="00D03D61" w:rsidP="007C0B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4.319.132,90</w:t>
            </w:r>
          </w:p>
        </w:tc>
        <w:tc>
          <w:tcPr>
            <w:tcW w:w="2268" w:type="dxa"/>
          </w:tcPr>
          <w:p w14:paraId="3CC232BC" w14:textId="1D53943F" w:rsidR="00F0059A" w:rsidRDefault="006552E0" w:rsidP="007C0B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46.</w:t>
            </w:r>
            <w:r w:rsidR="00AC4ACE">
              <w:rPr>
                <w:rFonts w:ascii="Arial" w:hAnsi="Arial" w:cs="Arial"/>
              </w:rPr>
              <w:t>84</w:t>
            </w:r>
            <w:r>
              <w:rPr>
                <w:rFonts w:ascii="Arial" w:hAnsi="Arial" w:cs="Arial"/>
              </w:rPr>
              <w:t>7.968,63</w:t>
            </w:r>
          </w:p>
        </w:tc>
      </w:tr>
      <w:tr w:rsidR="00F0059A" w14:paraId="22CE04F0" w14:textId="77777777" w:rsidTr="00207598">
        <w:tc>
          <w:tcPr>
            <w:tcW w:w="3682" w:type="dxa"/>
          </w:tcPr>
          <w:p w14:paraId="6E1BA498" w14:textId="77777777" w:rsidR="00F0059A" w:rsidRDefault="00F005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PRIHODI OD NEFINANC.IMOVINE</w:t>
            </w:r>
          </w:p>
        </w:tc>
        <w:tc>
          <w:tcPr>
            <w:tcW w:w="1906" w:type="dxa"/>
            <w:vAlign w:val="center"/>
          </w:tcPr>
          <w:p w14:paraId="35865DF9" w14:textId="11D96EE8" w:rsidR="00F0059A" w:rsidRPr="00AA72F4" w:rsidRDefault="007D0D1F" w:rsidP="00AA7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  <w:r w:rsidR="006C2929">
              <w:rPr>
                <w:rFonts w:ascii="Arial" w:hAnsi="Arial" w:cs="Arial"/>
              </w:rPr>
              <w:t>48</w:t>
            </w:r>
            <w:r w:rsidR="00F0059A">
              <w:rPr>
                <w:rFonts w:ascii="Arial" w:hAnsi="Arial" w:cs="Arial"/>
              </w:rPr>
              <w:t>.</w:t>
            </w:r>
            <w:r w:rsidR="001F47DD">
              <w:rPr>
                <w:rFonts w:ascii="Arial" w:hAnsi="Arial" w:cs="Arial"/>
              </w:rPr>
              <w:t>7</w:t>
            </w:r>
            <w:r w:rsidR="00F0059A">
              <w:rPr>
                <w:rFonts w:ascii="Arial" w:hAnsi="Arial" w:cs="Arial"/>
              </w:rPr>
              <w:t>00,00</w:t>
            </w:r>
          </w:p>
        </w:tc>
        <w:tc>
          <w:tcPr>
            <w:tcW w:w="1750" w:type="dxa"/>
            <w:vAlign w:val="center"/>
          </w:tcPr>
          <w:p w14:paraId="7ECFD71F" w14:textId="77777777" w:rsidR="00F0059A" w:rsidRPr="00AA72F4" w:rsidRDefault="00F0059A" w:rsidP="00AA7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vAlign w:val="center"/>
          </w:tcPr>
          <w:p w14:paraId="067CACE9" w14:textId="3D33B377" w:rsidR="00F0059A" w:rsidRPr="00AA72F4" w:rsidRDefault="00BD77A4" w:rsidP="007C0B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  <w:r w:rsidR="000924FE">
              <w:rPr>
                <w:rFonts w:ascii="Arial" w:hAnsi="Arial" w:cs="Arial"/>
              </w:rPr>
              <w:t>2</w:t>
            </w:r>
            <w:r w:rsidR="006D3754">
              <w:rPr>
                <w:rFonts w:ascii="Arial" w:hAnsi="Arial" w:cs="Arial"/>
              </w:rPr>
              <w:t>.</w:t>
            </w:r>
            <w:r w:rsidR="00C30CB8">
              <w:rPr>
                <w:rFonts w:ascii="Arial" w:hAnsi="Arial" w:cs="Arial"/>
              </w:rPr>
              <w:t>7</w:t>
            </w:r>
            <w:r w:rsidR="006D3754">
              <w:rPr>
                <w:rFonts w:ascii="Arial" w:hAnsi="Arial" w:cs="Arial"/>
              </w:rPr>
              <w:t>00,00</w:t>
            </w:r>
            <w:r w:rsidR="006001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780228CE" w14:textId="77777777" w:rsidR="00F0059A" w:rsidRDefault="004A6426" w:rsidP="007C0B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268" w:type="dxa"/>
            <w:vAlign w:val="center"/>
          </w:tcPr>
          <w:p w14:paraId="05E44F97" w14:textId="3DA51601" w:rsidR="00F0059A" w:rsidRDefault="006552E0" w:rsidP="007C0B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89</w:t>
            </w:r>
            <w:r w:rsidR="000924FE">
              <w:rPr>
                <w:rFonts w:ascii="Arial" w:hAnsi="Arial" w:cs="Arial"/>
              </w:rPr>
              <w:t>2</w:t>
            </w:r>
            <w:r w:rsidR="009D16AC">
              <w:rPr>
                <w:rFonts w:ascii="Arial" w:hAnsi="Arial" w:cs="Arial"/>
              </w:rPr>
              <w:t>.</w:t>
            </w:r>
            <w:r w:rsidR="002A6DA8">
              <w:rPr>
                <w:rFonts w:ascii="Arial" w:hAnsi="Arial" w:cs="Arial"/>
              </w:rPr>
              <w:t>7</w:t>
            </w:r>
            <w:r w:rsidR="009D16AC">
              <w:rPr>
                <w:rFonts w:ascii="Arial" w:hAnsi="Arial" w:cs="Arial"/>
              </w:rPr>
              <w:t>00,00</w:t>
            </w:r>
          </w:p>
        </w:tc>
      </w:tr>
      <w:tr w:rsidR="00F0059A" w14:paraId="2EA464D7" w14:textId="77777777" w:rsidTr="00207598">
        <w:tc>
          <w:tcPr>
            <w:tcW w:w="3682" w:type="dxa"/>
          </w:tcPr>
          <w:p w14:paraId="54A01DB0" w14:textId="77777777" w:rsidR="00F0059A" w:rsidRDefault="00F005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RASHODI UKUPNO:</w:t>
            </w:r>
          </w:p>
        </w:tc>
        <w:tc>
          <w:tcPr>
            <w:tcW w:w="1906" w:type="dxa"/>
            <w:vAlign w:val="center"/>
          </w:tcPr>
          <w:p w14:paraId="1D9FD31D" w14:textId="77C6D71B" w:rsidR="00F0059A" w:rsidRPr="00AA72F4" w:rsidRDefault="006C2929" w:rsidP="006C72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62.776.562,35</w:t>
            </w:r>
          </w:p>
        </w:tc>
        <w:tc>
          <w:tcPr>
            <w:tcW w:w="1750" w:type="dxa"/>
            <w:vAlign w:val="center"/>
          </w:tcPr>
          <w:p w14:paraId="1772C1C6" w14:textId="149B0008" w:rsidR="00F0059A" w:rsidRPr="00AA72F4" w:rsidRDefault="006C2929" w:rsidP="00E859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3.620.207,65</w:t>
            </w:r>
          </w:p>
        </w:tc>
        <w:tc>
          <w:tcPr>
            <w:tcW w:w="1984" w:type="dxa"/>
            <w:vAlign w:val="center"/>
          </w:tcPr>
          <w:p w14:paraId="28809249" w14:textId="04BB4AF5" w:rsidR="00F0059A" w:rsidRPr="00AA72F4" w:rsidRDefault="00BD77A4" w:rsidP="00AA7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50.</w:t>
            </w:r>
            <w:r w:rsidR="00AC4ACE">
              <w:rPr>
                <w:rFonts w:ascii="Arial" w:hAnsi="Arial" w:cs="Arial"/>
              </w:rPr>
              <w:t>40</w:t>
            </w:r>
            <w:r>
              <w:rPr>
                <w:rFonts w:ascii="Arial" w:hAnsi="Arial" w:cs="Arial"/>
              </w:rPr>
              <w:t>0.789,62</w:t>
            </w:r>
            <w:r w:rsidR="00146D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</w:tcPr>
          <w:p w14:paraId="6778CDB0" w14:textId="629F2C86" w:rsidR="00F0059A" w:rsidRDefault="00D03D61" w:rsidP="00AA7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3.901.893,28</w:t>
            </w:r>
            <w:r w:rsidR="00146D6A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14:paraId="2077CA9B" w14:textId="0683532B" w:rsidR="00F0059A" w:rsidRDefault="006552E0" w:rsidP="00AA7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54.</w:t>
            </w:r>
            <w:r w:rsidR="00AC4ACE">
              <w:rPr>
                <w:rFonts w:ascii="Arial" w:hAnsi="Arial" w:cs="Arial"/>
              </w:rPr>
              <w:t>30</w:t>
            </w:r>
            <w:r>
              <w:rPr>
                <w:rFonts w:ascii="Arial" w:hAnsi="Arial" w:cs="Arial"/>
              </w:rPr>
              <w:t>2.682,90</w:t>
            </w:r>
            <w:r w:rsidR="00146D6A">
              <w:rPr>
                <w:rFonts w:ascii="Arial" w:hAnsi="Arial" w:cs="Arial"/>
              </w:rPr>
              <w:t xml:space="preserve"> </w:t>
            </w:r>
          </w:p>
        </w:tc>
      </w:tr>
      <w:tr w:rsidR="00F0059A" w14:paraId="458D11CE" w14:textId="77777777" w:rsidTr="00207598">
        <w:tc>
          <w:tcPr>
            <w:tcW w:w="3682" w:type="dxa"/>
          </w:tcPr>
          <w:p w14:paraId="73BD5F59" w14:textId="77777777" w:rsidR="00F0059A" w:rsidRDefault="00F005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RASHODI POSLOVANJA</w:t>
            </w:r>
          </w:p>
        </w:tc>
        <w:tc>
          <w:tcPr>
            <w:tcW w:w="1906" w:type="dxa"/>
            <w:vAlign w:val="center"/>
          </w:tcPr>
          <w:p w14:paraId="42FFD1F7" w14:textId="0320632F" w:rsidR="00F0059A" w:rsidRPr="00AA72F4" w:rsidRDefault="006C2929" w:rsidP="00E01F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27.214.372,35</w:t>
            </w:r>
          </w:p>
        </w:tc>
        <w:tc>
          <w:tcPr>
            <w:tcW w:w="1750" w:type="dxa"/>
            <w:vAlign w:val="center"/>
          </w:tcPr>
          <w:p w14:paraId="6B26DBA7" w14:textId="3B4B52A0" w:rsidR="00F0059A" w:rsidRPr="00AA72F4" w:rsidRDefault="006C2929" w:rsidP="00E859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3.528.707,65</w:t>
            </w:r>
          </w:p>
        </w:tc>
        <w:tc>
          <w:tcPr>
            <w:tcW w:w="1984" w:type="dxa"/>
            <w:vAlign w:val="center"/>
          </w:tcPr>
          <w:p w14:paraId="4CC57739" w14:textId="2285CF2E" w:rsidR="00F0059A" w:rsidRPr="00AA72F4" w:rsidRDefault="00BD77A4" w:rsidP="007C0B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AC4ACE">
              <w:rPr>
                <w:rFonts w:ascii="Arial" w:hAnsi="Arial" w:cs="Arial"/>
              </w:rPr>
              <w:t>9</w:t>
            </w:r>
            <w:r>
              <w:rPr>
                <w:rFonts w:ascii="Arial" w:hAnsi="Arial" w:cs="Arial"/>
              </w:rPr>
              <w:t>.</w:t>
            </w:r>
            <w:r w:rsidR="00AC4ACE">
              <w:rPr>
                <w:rFonts w:ascii="Arial" w:hAnsi="Arial" w:cs="Arial"/>
              </w:rPr>
              <w:t>00</w:t>
            </w:r>
            <w:r>
              <w:rPr>
                <w:rFonts w:ascii="Arial" w:hAnsi="Arial" w:cs="Arial"/>
              </w:rPr>
              <w:t>4.599,62</w:t>
            </w:r>
            <w:r w:rsidR="006001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</w:tcPr>
          <w:p w14:paraId="4E7BB2BA" w14:textId="31F9DF95" w:rsidR="00F0059A" w:rsidRDefault="00D03D61" w:rsidP="007C0B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3.492.275,38</w:t>
            </w:r>
            <w:r w:rsidR="00673D7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</w:tcPr>
          <w:p w14:paraId="7A846E6C" w14:textId="31510ED7" w:rsidR="00F0059A" w:rsidRDefault="000924FE" w:rsidP="007C0B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6552E0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</w:t>
            </w:r>
            <w:r w:rsidR="006552E0">
              <w:rPr>
                <w:rFonts w:ascii="Arial" w:hAnsi="Arial" w:cs="Arial"/>
              </w:rPr>
              <w:t>4</w:t>
            </w:r>
            <w:r w:rsidR="00AC4ACE">
              <w:rPr>
                <w:rFonts w:ascii="Arial" w:hAnsi="Arial" w:cs="Arial"/>
              </w:rPr>
              <w:t>9</w:t>
            </w:r>
            <w:r w:rsidR="006552E0">
              <w:rPr>
                <w:rFonts w:ascii="Arial" w:hAnsi="Arial" w:cs="Arial"/>
              </w:rPr>
              <w:t>6.875,00</w:t>
            </w:r>
          </w:p>
        </w:tc>
      </w:tr>
      <w:tr w:rsidR="00F0059A" w14:paraId="6E1B95E4" w14:textId="77777777" w:rsidTr="00207598">
        <w:tc>
          <w:tcPr>
            <w:tcW w:w="3682" w:type="dxa"/>
          </w:tcPr>
          <w:p w14:paraId="4FF0ED51" w14:textId="77777777" w:rsidR="00F0059A" w:rsidRDefault="00F005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RASHODI ZA NEFINANC.IMOVINU</w:t>
            </w:r>
          </w:p>
        </w:tc>
        <w:tc>
          <w:tcPr>
            <w:tcW w:w="1906" w:type="dxa"/>
            <w:vAlign w:val="center"/>
          </w:tcPr>
          <w:p w14:paraId="68CD2253" w14:textId="39B76635" w:rsidR="00F0059A" w:rsidRPr="00AA72F4" w:rsidRDefault="006C2929" w:rsidP="00E01FD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35.962.190,00</w:t>
            </w:r>
          </w:p>
        </w:tc>
        <w:tc>
          <w:tcPr>
            <w:tcW w:w="1750" w:type="dxa"/>
            <w:vAlign w:val="center"/>
          </w:tcPr>
          <w:p w14:paraId="20AACB8E" w14:textId="77CA74EF" w:rsidR="00F0059A" w:rsidRPr="00AA72F4" w:rsidRDefault="006C2929" w:rsidP="00A9165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91.500,00</w:t>
            </w:r>
          </w:p>
        </w:tc>
        <w:tc>
          <w:tcPr>
            <w:tcW w:w="1984" w:type="dxa"/>
            <w:vAlign w:val="center"/>
          </w:tcPr>
          <w:p w14:paraId="534FD4A9" w14:textId="58861A65" w:rsidR="00F0059A" w:rsidRPr="00AA72F4" w:rsidRDefault="00AD7EEB" w:rsidP="00AA7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BD77A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BD77A4">
              <w:rPr>
                <w:rFonts w:ascii="Arial" w:hAnsi="Arial" w:cs="Arial"/>
              </w:rPr>
              <w:t>396.190,00</w:t>
            </w:r>
          </w:p>
        </w:tc>
        <w:tc>
          <w:tcPr>
            <w:tcW w:w="1843" w:type="dxa"/>
            <w:vAlign w:val="center"/>
          </w:tcPr>
          <w:p w14:paraId="389E3B93" w14:textId="384CCEB8" w:rsidR="00F0059A" w:rsidRDefault="00D03D61" w:rsidP="00AA7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409.617,90</w:t>
            </w:r>
            <w:r w:rsidR="00673D7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14:paraId="29604AA0" w14:textId="34BE1444" w:rsidR="00F0059A" w:rsidRDefault="000924FE" w:rsidP="00AA7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6552E0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.</w:t>
            </w:r>
            <w:r w:rsidR="006552E0">
              <w:rPr>
                <w:rFonts w:ascii="Arial" w:hAnsi="Arial" w:cs="Arial"/>
              </w:rPr>
              <w:t>80</w:t>
            </w:r>
            <w:r w:rsidR="005E5660">
              <w:rPr>
                <w:rFonts w:ascii="Arial" w:hAnsi="Arial" w:cs="Arial"/>
              </w:rPr>
              <w:t>5</w:t>
            </w:r>
            <w:r>
              <w:rPr>
                <w:rFonts w:ascii="Arial" w:hAnsi="Arial" w:cs="Arial"/>
              </w:rPr>
              <w:t>.</w:t>
            </w:r>
            <w:r w:rsidR="006552E0">
              <w:rPr>
                <w:rFonts w:ascii="Arial" w:hAnsi="Arial" w:cs="Arial"/>
              </w:rPr>
              <w:t>807,90</w:t>
            </w:r>
          </w:p>
        </w:tc>
      </w:tr>
      <w:tr w:rsidR="00F0059A" w14:paraId="130D5ECD" w14:textId="77777777" w:rsidTr="00207598">
        <w:tc>
          <w:tcPr>
            <w:tcW w:w="3682" w:type="dxa"/>
          </w:tcPr>
          <w:p w14:paraId="33524DC1" w14:textId="77777777" w:rsidR="00F0059A" w:rsidRDefault="00F0059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RAZLIKA – VIŠAK / MANJAK</w:t>
            </w:r>
          </w:p>
        </w:tc>
        <w:tc>
          <w:tcPr>
            <w:tcW w:w="1906" w:type="dxa"/>
            <w:vAlign w:val="center"/>
          </w:tcPr>
          <w:p w14:paraId="777DBDC0" w14:textId="76AAFEF0" w:rsidR="00F0059A" w:rsidRPr="00AA72F4" w:rsidRDefault="00DB2B07" w:rsidP="00A86E3D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6C2929">
              <w:rPr>
                <w:rFonts w:ascii="Arial" w:hAnsi="Arial" w:cs="Arial"/>
              </w:rPr>
              <w:t>7.352.423,85</w:t>
            </w:r>
          </w:p>
        </w:tc>
        <w:tc>
          <w:tcPr>
            <w:tcW w:w="1750" w:type="dxa"/>
            <w:vAlign w:val="center"/>
          </w:tcPr>
          <w:p w14:paraId="2DE56A62" w14:textId="794A3CA6" w:rsidR="00F0059A" w:rsidRPr="00AA72F4" w:rsidRDefault="006C2929" w:rsidP="006C72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125.747,35</w:t>
            </w:r>
          </w:p>
        </w:tc>
        <w:tc>
          <w:tcPr>
            <w:tcW w:w="1984" w:type="dxa"/>
            <w:vAlign w:val="center"/>
          </w:tcPr>
          <w:p w14:paraId="552F005A" w14:textId="40A7DB14" w:rsidR="00F0059A" w:rsidRPr="00AA72F4" w:rsidRDefault="0032398B" w:rsidP="00AA7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BD77A4">
              <w:rPr>
                <w:rFonts w:ascii="Arial" w:hAnsi="Arial" w:cs="Arial"/>
              </w:rPr>
              <w:t>6.979.253,89</w:t>
            </w:r>
            <w:r w:rsidR="00673D7D">
              <w:rPr>
                <w:rFonts w:ascii="Arial" w:hAnsi="Arial" w:cs="Arial"/>
              </w:rPr>
              <w:t xml:space="preserve"> </w:t>
            </w:r>
            <w:r w:rsidR="006001B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</w:tcPr>
          <w:p w14:paraId="072D52DE" w14:textId="454EE1CF" w:rsidR="00F0059A" w:rsidRDefault="00146D6A" w:rsidP="00AA7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417.239,62</w:t>
            </w:r>
          </w:p>
        </w:tc>
        <w:tc>
          <w:tcPr>
            <w:tcW w:w="2268" w:type="dxa"/>
          </w:tcPr>
          <w:p w14:paraId="70D0BDC7" w14:textId="01A0A8DB" w:rsidR="00F0059A" w:rsidRDefault="002A6DA8" w:rsidP="00AA7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</w:t>
            </w:r>
            <w:r w:rsidR="005E5660">
              <w:rPr>
                <w:rFonts w:ascii="Arial" w:hAnsi="Arial" w:cs="Arial"/>
              </w:rPr>
              <w:t>6</w:t>
            </w:r>
            <w:r w:rsidR="0032398B">
              <w:rPr>
                <w:rFonts w:ascii="Arial" w:hAnsi="Arial" w:cs="Arial"/>
              </w:rPr>
              <w:t>.</w:t>
            </w:r>
            <w:r w:rsidR="006552E0">
              <w:rPr>
                <w:rFonts w:ascii="Arial" w:hAnsi="Arial" w:cs="Arial"/>
              </w:rPr>
              <w:t>562</w:t>
            </w:r>
            <w:r w:rsidR="00146D6A">
              <w:rPr>
                <w:rFonts w:ascii="Arial" w:hAnsi="Arial" w:cs="Arial"/>
              </w:rPr>
              <w:t>.</w:t>
            </w:r>
            <w:r w:rsidR="002B1DBD">
              <w:rPr>
                <w:rFonts w:ascii="Arial" w:hAnsi="Arial" w:cs="Arial"/>
              </w:rPr>
              <w:t>014,27</w:t>
            </w:r>
          </w:p>
        </w:tc>
      </w:tr>
    </w:tbl>
    <w:p w14:paraId="02FA9A58" w14:textId="77777777" w:rsidR="00B45152" w:rsidRDefault="00B45152" w:rsidP="00B45152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13433" w:type="dxa"/>
        <w:tblLook w:val="04A0" w:firstRow="1" w:lastRow="0" w:firstColumn="1" w:lastColumn="0" w:noHBand="0" w:noVBand="1"/>
      </w:tblPr>
      <w:tblGrid>
        <w:gridCol w:w="3752"/>
        <w:gridCol w:w="1818"/>
        <w:gridCol w:w="1768"/>
        <w:gridCol w:w="1984"/>
        <w:gridCol w:w="1843"/>
        <w:gridCol w:w="2268"/>
      </w:tblGrid>
      <w:tr w:rsidR="00F0059A" w14:paraId="19C61103" w14:textId="77777777" w:rsidTr="00207598">
        <w:tc>
          <w:tcPr>
            <w:tcW w:w="3752" w:type="dxa"/>
            <w:tcBorders>
              <w:bottom w:val="single" w:sz="4" w:space="0" w:color="auto"/>
            </w:tcBorders>
          </w:tcPr>
          <w:p w14:paraId="62FFDA76" w14:textId="77777777" w:rsidR="00F0059A" w:rsidRDefault="00F0059A" w:rsidP="003234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UKUPAN DONOS VIŠKA/MANJKA IZ PRETHODNE(IH) GODINA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0C6CDF6D" w14:textId="55CEE29A" w:rsidR="00F0059A" w:rsidRDefault="006C2929" w:rsidP="006A48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2.352.423,85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14:paraId="47C41B0F" w14:textId="7AC30387" w:rsidR="00F0059A" w:rsidRDefault="006C2929" w:rsidP="00AA7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-125.747,35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494EECB5" w14:textId="2524FA59" w:rsidR="00F0059A" w:rsidRDefault="00146D6A" w:rsidP="007C0B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2.292.034,81</w:t>
            </w:r>
            <w:r w:rsidR="00673D7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3DBC8EC" w14:textId="4CD78AA8" w:rsidR="00F0059A" w:rsidRDefault="00146D6A" w:rsidP="007C0B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-417.239,62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51B7F886" w14:textId="02D8919F" w:rsidR="00F0059A" w:rsidRDefault="00146D6A" w:rsidP="007C0B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1.874.795,19</w:t>
            </w:r>
          </w:p>
        </w:tc>
      </w:tr>
      <w:tr w:rsidR="00F0059A" w14:paraId="1D8AD385" w14:textId="77777777" w:rsidTr="00207598">
        <w:tc>
          <w:tcPr>
            <w:tcW w:w="3752" w:type="dxa"/>
            <w:tcBorders>
              <w:bottom w:val="single" w:sz="4" w:space="0" w:color="auto"/>
            </w:tcBorders>
          </w:tcPr>
          <w:p w14:paraId="5E875BE2" w14:textId="77777777" w:rsidR="00F0059A" w:rsidRDefault="00F0059A" w:rsidP="00AE598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DIO VIŠKA/MANJKA IZ PRETHODNE(IH) GODINE KOJI ĆE SE POKRITI/RASPOREDITI U RAZDOBLJU 2018.</w:t>
            </w:r>
          </w:p>
        </w:tc>
        <w:tc>
          <w:tcPr>
            <w:tcW w:w="1818" w:type="dxa"/>
            <w:tcBorders>
              <w:bottom w:val="single" w:sz="4" w:space="0" w:color="auto"/>
            </w:tcBorders>
            <w:vAlign w:val="center"/>
          </w:tcPr>
          <w:p w14:paraId="09DCC4FF" w14:textId="3C171744" w:rsidR="00F0059A" w:rsidRPr="00AE5984" w:rsidRDefault="006C2929" w:rsidP="002835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2.352.423,85</w:t>
            </w:r>
          </w:p>
        </w:tc>
        <w:tc>
          <w:tcPr>
            <w:tcW w:w="1768" w:type="dxa"/>
            <w:tcBorders>
              <w:bottom w:val="single" w:sz="4" w:space="0" w:color="auto"/>
            </w:tcBorders>
            <w:vAlign w:val="center"/>
          </w:tcPr>
          <w:p w14:paraId="757E2095" w14:textId="0F499210" w:rsidR="00F0059A" w:rsidRPr="00AE5984" w:rsidRDefault="006C2929" w:rsidP="002835D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-125.747,35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02B4EBF1" w14:textId="2064C688" w:rsidR="00F0059A" w:rsidRPr="00AE5984" w:rsidRDefault="00146D6A" w:rsidP="00373FE4">
            <w:pPr>
              <w:ind w:left="459" w:hanging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2.292.034,81</w:t>
            </w:r>
            <w:r w:rsidR="00673D7D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71CC411C" w14:textId="6BF3EB76" w:rsidR="00F0059A" w:rsidRDefault="00146D6A" w:rsidP="00373FE4">
            <w:pPr>
              <w:ind w:left="459" w:hanging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-417.239,62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3EAB0BB" w14:textId="0569E00A" w:rsidR="00F0059A" w:rsidRDefault="00146D6A" w:rsidP="00373FE4">
            <w:pPr>
              <w:ind w:left="459" w:hanging="142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1.874.795,19</w:t>
            </w:r>
          </w:p>
        </w:tc>
      </w:tr>
      <w:tr w:rsidR="00F0059A" w14:paraId="68A87C1D" w14:textId="77777777" w:rsidTr="00207598">
        <w:tc>
          <w:tcPr>
            <w:tcW w:w="37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E16A22" w14:textId="77777777" w:rsidR="00F0059A" w:rsidRDefault="00F0059A" w:rsidP="0032347D">
            <w:pPr>
              <w:rPr>
                <w:rFonts w:ascii="Arial" w:hAnsi="Arial" w:cs="Arial"/>
                <w:sz w:val="24"/>
                <w:szCs w:val="24"/>
              </w:rPr>
            </w:pPr>
          </w:p>
          <w:p w14:paraId="6FB18BDE" w14:textId="77777777" w:rsidR="00F0059A" w:rsidRDefault="00F0059A" w:rsidP="003234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4FA4AF" w14:textId="77777777" w:rsidR="00F0059A" w:rsidRDefault="00F0059A" w:rsidP="006A484B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F6D89BE" w14:textId="77777777" w:rsidR="00F0059A" w:rsidRDefault="00F0059A" w:rsidP="00AA72F4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4A1265" w14:textId="77777777" w:rsidR="00F0059A" w:rsidRDefault="00F0059A" w:rsidP="007C0B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B07467" w14:textId="77777777" w:rsidR="00F0059A" w:rsidRDefault="00F0059A" w:rsidP="007C0BAE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6E405F" w14:textId="77777777" w:rsidR="00F0059A" w:rsidRDefault="00F0059A" w:rsidP="007C0BAE">
            <w:pPr>
              <w:jc w:val="right"/>
              <w:rPr>
                <w:rFonts w:ascii="Arial" w:hAnsi="Arial" w:cs="Arial"/>
              </w:rPr>
            </w:pPr>
          </w:p>
        </w:tc>
      </w:tr>
      <w:tr w:rsidR="00F0059A" w14:paraId="40417A1C" w14:textId="77777777" w:rsidTr="00207598">
        <w:tc>
          <w:tcPr>
            <w:tcW w:w="3752" w:type="dxa"/>
            <w:tcBorders>
              <w:top w:val="single" w:sz="4" w:space="0" w:color="auto"/>
            </w:tcBorders>
          </w:tcPr>
          <w:p w14:paraId="22AE4B30" w14:textId="77777777" w:rsidR="00F0059A" w:rsidRDefault="00F0059A" w:rsidP="003234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PRIMICI OD FINANCIJSKE IMOVINE I ZADUŽENJA</w:t>
            </w:r>
          </w:p>
        </w:tc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14:paraId="1387446F" w14:textId="77777777" w:rsidR="00F0059A" w:rsidRPr="00AA72F4" w:rsidRDefault="00F0059A" w:rsidP="006A484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5.000.000,00</w:t>
            </w:r>
          </w:p>
        </w:tc>
        <w:tc>
          <w:tcPr>
            <w:tcW w:w="1768" w:type="dxa"/>
            <w:tcBorders>
              <w:top w:val="single" w:sz="4" w:space="0" w:color="auto"/>
            </w:tcBorders>
            <w:vAlign w:val="center"/>
          </w:tcPr>
          <w:p w14:paraId="4759218D" w14:textId="77777777" w:rsidR="00F0059A" w:rsidRPr="00AA72F4" w:rsidRDefault="00F0059A" w:rsidP="00AA7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41690626" w14:textId="77777777" w:rsidR="00F0059A" w:rsidRPr="00AA72F4" w:rsidRDefault="00F0059A" w:rsidP="007C0B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AA72F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</w:t>
            </w:r>
            <w:r w:rsidRPr="00AA72F4">
              <w:rPr>
                <w:rFonts w:ascii="Arial" w:hAnsi="Arial" w:cs="Arial"/>
              </w:rPr>
              <w:t>00.000,00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14:paraId="751DB72B" w14:textId="77777777" w:rsidR="00F0059A" w:rsidRDefault="00595DD0" w:rsidP="007C0B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1008E4E2" w14:textId="77777777" w:rsidR="00F0059A" w:rsidRDefault="00E06E6B" w:rsidP="007C0BAE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5.000.000,00</w:t>
            </w:r>
          </w:p>
        </w:tc>
      </w:tr>
      <w:tr w:rsidR="00F0059A" w14:paraId="226D438E" w14:textId="77777777" w:rsidTr="00207598">
        <w:tc>
          <w:tcPr>
            <w:tcW w:w="3752" w:type="dxa"/>
          </w:tcPr>
          <w:p w14:paraId="2AF64D01" w14:textId="77777777" w:rsidR="00F0059A" w:rsidRDefault="00F0059A" w:rsidP="003234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IZDACI ZA FINANCIJSKU IMOVINU I OTPLATE ZAJMOVA</w:t>
            </w:r>
          </w:p>
        </w:tc>
        <w:tc>
          <w:tcPr>
            <w:tcW w:w="1818" w:type="dxa"/>
            <w:vAlign w:val="center"/>
          </w:tcPr>
          <w:p w14:paraId="45F4E81E" w14:textId="77777777" w:rsidR="00F0059A" w:rsidRPr="00AA72F4" w:rsidRDefault="00F0059A" w:rsidP="00AA7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768" w:type="dxa"/>
            <w:vAlign w:val="center"/>
          </w:tcPr>
          <w:p w14:paraId="5F79AF0C" w14:textId="77777777" w:rsidR="00F0059A" w:rsidRPr="00AA72F4" w:rsidRDefault="00F0059A" w:rsidP="00AA7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vAlign w:val="center"/>
          </w:tcPr>
          <w:p w14:paraId="5A3D4BA1" w14:textId="103F5564" w:rsidR="00F0059A" w:rsidRPr="00AA72F4" w:rsidRDefault="00BD77A4" w:rsidP="00E859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312.780,92</w:t>
            </w:r>
          </w:p>
        </w:tc>
        <w:tc>
          <w:tcPr>
            <w:tcW w:w="1843" w:type="dxa"/>
            <w:vAlign w:val="center"/>
          </w:tcPr>
          <w:p w14:paraId="7C8B4B62" w14:textId="77777777" w:rsidR="00F0059A" w:rsidRDefault="00595DD0" w:rsidP="00E859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268" w:type="dxa"/>
            <w:vAlign w:val="center"/>
          </w:tcPr>
          <w:p w14:paraId="06D7DE06" w14:textId="0127EB71" w:rsidR="00F0059A" w:rsidRDefault="002B1DBD" w:rsidP="00E859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312.780,92</w:t>
            </w:r>
            <w:r w:rsidR="00C574F4">
              <w:rPr>
                <w:rFonts w:ascii="Arial" w:hAnsi="Arial" w:cs="Arial"/>
              </w:rPr>
              <w:t xml:space="preserve"> </w:t>
            </w:r>
          </w:p>
        </w:tc>
      </w:tr>
      <w:tr w:rsidR="00F0059A" w14:paraId="5EBA5E30" w14:textId="77777777" w:rsidTr="00207598">
        <w:tc>
          <w:tcPr>
            <w:tcW w:w="3752" w:type="dxa"/>
          </w:tcPr>
          <w:p w14:paraId="54C55AFA" w14:textId="77777777" w:rsidR="00F0059A" w:rsidRDefault="00F0059A" w:rsidP="003234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NETO FINANCIRANJE</w:t>
            </w:r>
          </w:p>
        </w:tc>
        <w:tc>
          <w:tcPr>
            <w:tcW w:w="1818" w:type="dxa"/>
            <w:vAlign w:val="center"/>
          </w:tcPr>
          <w:p w14:paraId="32401219" w14:textId="77777777" w:rsidR="00F0059A" w:rsidRPr="00AA72F4" w:rsidRDefault="00DB2B07" w:rsidP="00E85980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F0059A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00</w:t>
            </w:r>
            <w:r w:rsidR="00F0059A">
              <w:rPr>
                <w:rFonts w:ascii="Arial" w:hAnsi="Arial" w:cs="Arial"/>
              </w:rPr>
              <w:t>0.000,00</w:t>
            </w:r>
          </w:p>
        </w:tc>
        <w:tc>
          <w:tcPr>
            <w:tcW w:w="1768" w:type="dxa"/>
            <w:vAlign w:val="center"/>
          </w:tcPr>
          <w:p w14:paraId="5F03046C" w14:textId="77777777" w:rsidR="00F0059A" w:rsidRPr="00AA72F4" w:rsidRDefault="00F0059A" w:rsidP="00AA7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vAlign w:val="center"/>
          </w:tcPr>
          <w:p w14:paraId="11CD9E0C" w14:textId="74B97B47" w:rsidR="00F0059A" w:rsidRPr="00AA72F4" w:rsidRDefault="00BD77A4" w:rsidP="00AA7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4.687.219,08</w:t>
            </w:r>
          </w:p>
        </w:tc>
        <w:tc>
          <w:tcPr>
            <w:tcW w:w="1843" w:type="dxa"/>
          </w:tcPr>
          <w:p w14:paraId="1834DAAC" w14:textId="77777777" w:rsidR="00F0059A" w:rsidRDefault="00595DD0" w:rsidP="00AA7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268" w:type="dxa"/>
          </w:tcPr>
          <w:p w14:paraId="3EB5C7AF" w14:textId="0045732F" w:rsidR="00F0059A" w:rsidRDefault="002B1DBD" w:rsidP="00AA7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4.687.219,08</w:t>
            </w:r>
          </w:p>
        </w:tc>
      </w:tr>
    </w:tbl>
    <w:p w14:paraId="2EBC3A92" w14:textId="77777777" w:rsidR="00B45152" w:rsidRDefault="00B45152" w:rsidP="00B45152">
      <w:pPr>
        <w:rPr>
          <w:rFonts w:ascii="Arial" w:hAnsi="Arial" w:cs="Arial"/>
          <w:sz w:val="24"/>
          <w:szCs w:val="24"/>
        </w:rPr>
      </w:pPr>
    </w:p>
    <w:tbl>
      <w:tblPr>
        <w:tblStyle w:val="Reetkatablice"/>
        <w:tblW w:w="13433" w:type="dxa"/>
        <w:tblLook w:val="04A0" w:firstRow="1" w:lastRow="0" w:firstColumn="1" w:lastColumn="0" w:noHBand="0" w:noVBand="1"/>
      </w:tblPr>
      <w:tblGrid>
        <w:gridCol w:w="3794"/>
        <w:gridCol w:w="1701"/>
        <w:gridCol w:w="1843"/>
        <w:gridCol w:w="1984"/>
        <w:gridCol w:w="1843"/>
        <w:gridCol w:w="2268"/>
      </w:tblGrid>
      <w:tr w:rsidR="00F0059A" w14:paraId="20ACE3C6" w14:textId="77777777" w:rsidTr="00207598">
        <w:tc>
          <w:tcPr>
            <w:tcW w:w="3794" w:type="dxa"/>
          </w:tcPr>
          <w:p w14:paraId="061FB26F" w14:textId="77777777" w:rsidR="00F0059A" w:rsidRDefault="00F0059A" w:rsidP="003234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VIŠAK / MANJAK + NETO FINANC.</w:t>
            </w:r>
          </w:p>
        </w:tc>
        <w:tc>
          <w:tcPr>
            <w:tcW w:w="1701" w:type="dxa"/>
            <w:vAlign w:val="center"/>
          </w:tcPr>
          <w:p w14:paraId="090CF311" w14:textId="77777777" w:rsidR="00F0059A" w:rsidRPr="00AA72F4" w:rsidRDefault="00F0059A" w:rsidP="00AA7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14:paraId="50D58321" w14:textId="77777777" w:rsidR="00F0059A" w:rsidRPr="00AA72F4" w:rsidRDefault="00F0059A" w:rsidP="00AA7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984" w:type="dxa"/>
            <w:vAlign w:val="center"/>
          </w:tcPr>
          <w:p w14:paraId="2A146C6B" w14:textId="77777777" w:rsidR="00F0059A" w:rsidRPr="00AA72F4" w:rsidRDefault="00F0059A" w:rsidP="00AA7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1843" w:type="dxa"/>
            <w:vAlign w:val="center"/>
          </w:tcPr>
          <w:p w14:paraId="6C902022" w14:textId="77777777" w:rsidR="00F0059A" w:rsidRDefault="00E06E6B" w:rsidP="00AA7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  <w:tc>
          <w:tcPr>
            <w:tcW w:w="2268" w:type="dxa"/>
            <w:vAlign w:val="center"/>
          </w:tcPr>
          <w:p w14:paraId="702D9B54" w14:textId="77777777" w:rsidR="00F0059A" w:rsidRDefault="00E06E6B" w:rsidP="00AA72F4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0,00</w:t>
            </w:r>
          </w:p>
        </w:tc>
      </w:tr>
    </w:tbl>
    <w:p w14:paraId="23AAD8F4" w14:textId="77777777" w:rsidR="00B45152" w:rsidRDefault="00B45152" w:rsidP="00F82DC0">
      <w:pPr>
        <w:rPr>
          <w:rFonts w:ascii="Arial" w:hAnsi="Arial" w:cs="Arial"/>
          <w:sz w:val="24"/>
          <w:szCs w:val="24"/>
        </w:rPr>
      </w:pPr>
    </w:p>
    <w:sectPr w:rsidR="00B45152" w:rsidSect="004B6B86">
      <w:pgSz w:w="16838" w:h="11906" w:orient="landscape"/>
      <w:pgMar w:top="0" w:right="2835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5A3"/>
    <w:rsid w:val="00036E77"/>
    <w:rsid w:val="00040389"/>
    <w:rsid w:val="00046CBC"/>
    <w:rsid w:val="000924FE"/>
    <w:rsid w:val="000F2DD8"/>
    <w:rsid w:val="001012FD"/>
    <w:rsid w:val="00126512"/>
    <w:rsid w:val="001400BA"/>
    <w:rsid w:val="00146D6A"/>
    <w:rsid w:val="001A0CFA"/>
    <w:rsid w:val="001A4D6B"/>
    <w:rsid w:val="001C22BE"/>
    <w:rsid w:val="001C2671"/>
    <w:rsid w:val="001D79A4"/>
    <w:rsid w:val="001F0498"/>
    <w:rsid w:val="001F47DD"/>
    <w:rsid w:val="002031F9"/>
    <w:rsid w:val="00207598"/>
    <w:rsid w:val="002358E9"/>
    <w:rsid w:val="0024353D"/>
    <w:rsid w:val="00252E76"/>
    <w:rsid w:val="002824D5"/>
    <w:rsid w:val="002835DE"/>
    <w:rsid w:val="002A6DA8"/>
    <w:rsid w:val="002B1DBD"/>
    <w:rsid w:val="002C6D11"/>
    <w:rsid w:val="00310926"/>
    <w:rsid w:val="00311C2B"/>
    <w:rsid w:val="0032398B"/>
    <w:rsid w:val="003615FE"/>
    <w:rsid w:val="00363E0A"/>
    <w:rsid w:val="00372D9A"/>
    <w:rsid w:val="00373FE4"/>
    <w:rsid w:val="00377D2D"/>
    <w:rsid w:val="003A7E5E"/>
    <w:rsid w:val="00404FD6"/>
    <w:rsid w:val="0041409C"/>
    <w:rsid w:val="00457D44"/>
    <w:rsid w:val="00480FAB"/>
    <w:rsid w:val="00484FFD"/>
    <w:rsid w:val="004A6426"/>
    <w:rsid w:val="004A7BBF"/>
    <w:rsid w:val="004B007E"/>
    <w:rsid w:val="004B6B86"/>
    <w:rsid w:val="004D1FFD"/>
    <w:rsid w:val="005022A8"/>
    <w:rsid w:val="00595DD0"/>
    <w:rsid w:val="005D2EC1"/>
    <w:rsid w:val="005E40EC"/>
    <w:rsid w:val="005E5660"/>
    <w:rsid w:val="006001B9"/>
    <w:rsid w:val="00611CF2"/>
    <w:rsid w:val="00621CA3"/>
    <w:rsid w:val="006506AC"/>
    <w:rsid w:val="006552E0"/>
    <w:rsid w:val="00673D7D"/>
    <w:rsid w:val="006A4675"/>
    <w:rsid w:val="006A484B"/>
    <w:rsid w:val="006A7310"/>
    <w:rsid w:val="006C2929"/>
    <w:rsid w:val="006C724B"/>
    <w:rsid w:val="006D3754"/>
    <w:rsid w:val="00776EF3"/>
    <w:rsid w:val="00777FFB"/>
    <w:rsid w:val="007C0BAE"/>
    <w:rsid w:val="007D0D1F"/>
    <w:rsid w:val="008225A7"/>
    <w:rsid w:val="00882200"/>
    <w:rsid w:val="00891BD1"/>
    <w:rsid w:val="008B7D27"/>
    <w:rsid w:val="008C1532"/>
    <w:rsid w:val="009141C5"/>
    <w:rsid w:val="009160E1"/>
    <w:rsid w:val="009757DF"/>
    <w:rsid w:val="0099298D"/>
    <w:rsid w:val="009B24CB"/>
    <w:rsid w:val="009C535E"/>
    <w:rsid w:val="009D16AC"/>
    <w:rsid w:val="009E03F6"/>
    <w:rsid w:val="009E26FE"/>
    <w:rsid w:val="00A030AD"/>
    <w:rsid w:val="00A57955"/>
    <w:rsid w:val="00A81B26"/>
    <w:rsid w:val="00A86E3D"/>
    <w:rsid w:val="00A9165D"/>
    <w:rsid w:val="00A97DEA"/>
    <w:rsid w:val="00AA72F4"/>
    <w:rsid w:val="00AB676E"/>
    <w:rsid w:val="00AC4ACE"/>
    <w:rsid w:val="00AD7EEB"/>
    <w:rsid w:val="00AE5984"/>
    <w:rsid w:val="00B45152"/>
    <w:rsid w:val="00B47F52"/>
    <w:rsid w:val="00B5165B"/>
    <w:rsid w:val="00B90AB1"/>
    <w:rsid w:val="00BD77A4"/>
    <w:rsid w:val="00C05E40"/>
    <w:rsid w:val="00C30CB8"/>
    <w:rsid w:val="00C41C46"/>
    <w:rsid w:val="00C46053"/>
    <w:rsid w:val="00C5300F"/>
    <w:rsid w:val="00C574F4"/>
    <w:rsid w:val="00C61773"/>
    <w:rsid w:val="00C62032"/>
    <w:rsid w:val="00C64049"/>
    <w:rsid w:val="00C979A8"/>
    <w:rsid w:val="00CA4A75"/>
    <w:rsid w:val="00CD650D"/>
    <w:rsid w:val="00CF5804"/>
    <w:rsid w:val="00D03D61"/>
    <w:rsid w:val="00D61F17"/>
    <w:rsid w:val="00D6286C"/>
    <w:rsid w:val="00DA1842"/>
    <w:rsid w:val="00DA274A"/>
    <w:rsid w:val="00DB22D0"/>
    <w:rsid w:val="00DB2B07"/>
    <w:rsid w:val="00DB5AAF"/>
    <w:rsid w:val="00DC787F"/>
    <w:rsid w:val="00DE28D1"/>
    <w:rsid w:val="00DE550D"/>
    <w:rsid w:val="00DF22EA"/>
    <w:rsid w:val="00DF3B34"/>
    <w:rsid w:val="00DF4533"/>
    <w:rsid w:val="00E01FD4"/>
    <w:rsid w:val="00E06E6B"/>
    <w:rsid w:val="00E20F4B"/>
    <w:rsid w:val="00E31D49"/>
    <w:rsid w:val="00E37FBD"/>
    <w:rsid w:val="00E85980"/>
    <w:rsid w:val="00E9506F"/>
    <w:rsid w:val="00EA6853"/>
    <w:rsid w:val="00EB20C1"/>
    <w:rsid w:val="00EB25A3"/>
    <w:rsid w:val="00EC16F8"/>
    <w:rsid w:val="00F0059A"/>
    <w:rsid w:val="00F012FA"/>
    <w:rsid w:val="00F2282C"/>
    <w:rsid w:val="00F72816"/>
    <w:rsid w:val="00F72C3C"/>
    <w:rsid w:val="00F80BE7"/>
    <w:rsid w:val="00F82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33BCD1"/>
  <w15:docId w15:val="{99CD6F00-D83A-4188-9B5A-790668D88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15FE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Referencakomentara">
    <w:name w:val="annotation reference"/>
    <w:basedOn w:val="Zadanifontodlomka"/>
    <w:uiPriority w:val="99"/>
    <w:semiHidden/>
    <w:unhideWhenUsed/>
    <w:rsid w:val="00EB25A3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EB25A3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EB25A3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EB25A3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EB25A3"/>
    <w:rPr>
      <w:b/>
      <w:bCs/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B2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B25A3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DF22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5C013E-AB4D-4898-A3E4-C1CC5346F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</dc:creator>
  <cp:lastModifiedBy>Zdravka Tadić</cp:lastModifiedBy>
  <cp:revision>5</cp:revision>
  <cp:lastPrinted>2022-09-07T09:55:00Z</cp:lastPrinted>
  <dcterms:created xsi:type="dcterms:W3CDTF">2022-09-07T07:28:00Z</dcterms:created>
  <dcterms:modified xsi:type="dcterms:W3CDTF">2022-09-07T09:55:00Z</dcterms:modified>
</cp:coreProperties>
</file>